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bookmarkStart w:id="0" w:name="_GoBack"/>
      <w:bookmarkEnd w:id="0"/>
      <w:r w:rsidRPr="00794D20">
        <w:rPr>
          <w:noProof/>
          <w:rtl/>
        </w:rPr>
        <w:drawing>
          <wp:inline distT="0" distB="0" distL="0" distR="0">
            <wp:extent cx="5278120" cy="882097"/>
            <wp:effectExtent l="0" t="0" r="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88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tblpPr w:leftFromText="180" w:rightFromText="180" w:vertAnchor="page" w:horzAnchor="margin" w:tblpY="396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081C13" w:rsidRPr="00AD52B5" w:rsidTr="00081C13">
        <w:trPr>
          <w:trHeight w:val="350"/>
        </w:trPr>
        <w:tc>
          <w:tcPr>
            <w:tcW w:w="1440" w:type="dxa"/>
            <w:shd w:val="clear" w:color="auto" w:fill="E6E6E6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משרד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:</w:t>
            </w:r>
          </w:p>
        </w:tc>
        <w:tc>
          <w:tcPr>
            <w:tcW w:w="2880" w:type="dxa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משרד התחבורה</w:t>
            </w:r>
          </w:p>
        </w:tc>
      </w:tr>
      <w:tr w:rsidR="00081C13" w:rsidRPr="00AD52B5" w:rsidTr="00081C13">
        <w:trPr>
          <w:trHeight w:val="361"/>
        </w:trPr>
        <w:tc>
          <w:tcPr>
            <w:tcW w:w="1440" w:type="dxa"/>
            <w:shd w:val="clear" w:color="auto" w:fill="E6E6E6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יחיד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ה מזמינה:</w:t>
            </w:r>
          </w:p>
        </w:tc>
        <w:tc>
          <w:tcPr>
            <w:tcW w:w="2880" w:type="dxa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אגף התקשוב</w:t>
            </w:r>
          </w:p>
        </w:tc>
      </w:tr>
      <w:tr w:rsidR="00081C13" w:rsidRPr="00AD52B5" w:rsidTr="00081C13">
        <w:trPr>
          <w:trHeight w:val="370"/>
        </w:trPr>
        <w:tc>
          <w:tcPr>
            <w:tcW w:w="1440" w:type="dxa"/>
            <w:shd w:val="clear" w:color="auto" w:fill="E6E6E6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תאריך:</w:t>
            </w:r>
          </w:p>
        </w:tc>
        <w:tc>
          <w:tcPr>
            <w:tcW w:w="2880" w:type="dxa"/>
          </w:tcPr>
          <w:p w:rsidR="00081C13" w:rsidRPr="00AD52B5" w:rsidRDefault="004C2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</w:t>
            </w:r>
          </w:p>
        </w:tc>
      </w:tr>
    </w:tbl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>
        <w:rPr>
          <w:rFonts w:ascii="Arial" w:eastAsia="Times New Roman" w:hAnsi="Arial" w:cs="Arial" w:hint="cs"/>
          <w:b/>
          <w:rtl/>
        </w:rPr>
        <w:t>אל: ועדת המכרזים</w:t>
      </w: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jc w:val="center"/>
        <w:rPr>
          <w:rFonts w:ascii="Arial" w:eastAsia="Times New Roman" w:hAnsi="Arial" w:cs="Arial"/>
          <w:bCs/>
          <w:u w:val="single"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הנדון: </w:t>
      </w:r>
      <w:r w:rsidRPr="00794D20">
        <w:rPr>
          <w:rFonts w:ascii="Arial" w:eastAsia="Times New Roman" w:hAnsi="Arial" w:cs="Arial"/>
          <w:bCs/>
          <w:u w:val="single"/>
          <w:rtl/>
        </w:rPr>
        <w:t>חוות דעת מקצועית במסגרת כוונה להתקשר עם ספק יחיד/ספק חוץ</w:t>
      </w:r>
    </w:p>
    <w:p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 xml:space="preserve">הבקשה מסתמכת על תקנה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t></w:t>
      </w:r>
      <w:r w:rsidRPr="00794D20">
        <w:rPr>
          <w:rFonts w:ascii="Arial" w:eastAsia="Times New Roman" w:hAnsi="Arial" w:cs="Arial"/>
          <w:b/>
          <w:rtl/>
        </w:rPr>
        <w:t xml:space="preserve"> 3(29) / </w:t>
      </w:r>
      <w:r w:rsidRPr="00794D20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794D20">
        <w:rPr>
          <w:rFonts w:ascii="Arial" w:eastAsia="Times New Roman" w:hAnsi="Arial" w:cs="Arial"/>
          <w:b/>
          <w:rtl/>
        </w:rPr>
        <w:t xml:space="preserve"> 3(31) (סמן את התקנה המתאימה) ל</w:t>
      </w:r>
      <w:hyperlink r:id="rId8" w:history="1"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תקנות חובת המכרזים, תשנ''ג-1993</w:t>
        </w:r>
      </w:hyperlink>
      <w:r w:rsidRPr="00794D20">
        <w:rPr>
          <w:rFonts w:ascii="Arial" w:eastAsia="Times New Roman" w:hAnsi="Arial" w:cs="Arial"/>
          <w:b/>
          <w:rtl/>
        </w:rPr>
        <w:t xml:space="preserve"> ועל </w:t>
      </w:r>
      <w:hyperlink r:id="rId9" w:history="1"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 xml:space="preserve">הוראות </w:t>
        </w:r>
        <w:proofErr w:type="spellStart"/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תכ"ם</w:t>
        </w:r>
        <w:proofErr w:type="spellEnd"/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, ''פטור מחובת המכרז'', מס' 7.6.1</w:t>
        </w:r>
      </w:hyperlink>
      <w:r w:rsidRPr="00794D20">
        <w:rPr>
          <w:rFonts w:ascii="Arial" w:eastAsia="Times New Roman" w:hAnsi="Arial" w:cs="Arial"/>
          <w:b/>
          <w:rtl/>
        </w:rPr>
        <w:t>.</w:t>
      </w:r>
    </w:p>
    <w:p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8302"/>
      </w:tblGrid>
      <w:tr w:rsidR="00794D20" w:rsidRPr="00794D20" w:rsidTr="003A4998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highlight w:val="yellow"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3A4998" w:rsidRPr="00794D20" w:rsidTr="003A4998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98" w:rsidRPr="009E6F4F" w:rsidRDefault="003A4998" w:rsidP="003A4998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 w:rsidRPr="009E6F4F">
              <w:rPr>
                <w:rFonts w:ascii="Arial" w:hAnsi="Arial" w:cs="Arial" w:hint="cs"/>
                <w:b/>
                <w:rtl/>
              </w:rPr>
              <w:t xml:space="preserve">במשרד התחבורה מופעלת מזה מספר שנים מערכת הזדהות </w:t>
            </w:r>
            <w:r w:rsidRPr="009E6F4F">
              <w:rPr>
                <w:rFonts w:ascii="Arial" w:hAnsi="Arial" w:cs="Arial" w:hint="cs"/>
                <w:b/>
              </w:rPr>
              <w:t>ICHAIN</w:t>
            </w:r>
            <w:r w:rsidRPr="009E6F4F">
              <w:rPr>
                <w:rFonts w:ascii="Arial" w:hAnsi="Arial" w:cs="Arial" w:hint="cs"/>
                <w:b/>
                <w:rtl/>
              </w:rPr>
              <w:t xml:space="preserve">, המאפשרת זיהוי חד ערכי של משתמשים חיצוניים הנכנסים למערכות משרד התחבורה באמצעות  </w:t>
            </w:r>
            <w:r w:rsidRPr="009E6F4F">
              <w:rPr>
                <w:rFonts w:ascii="Arial" w:hAnsi="Arial" w:cs="Arial"/>
                <w:b/>
              </w:rPr>
              <w:t>TOKEN</w:t>
            </w:r>
            <w:r w:rsidRPr="009E6F4F">
              <w:rPr>
                <w:rFonts w:ascii="Arial" w:hAnsi="Arial" w:cs="Arial" w:hint="cs"/>
                <w:b/>
                <w:rtl/>
              </w:rPr>
              <w:t>.</w:t>
            </w:r>
          </w:p>
        </w:tc>
      </w:tr>
      <w:tr w:rsidR="003A4998" w:rsidRPr="00794D20" w:rsidTr="003A4998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98" w:rsidRPr="009E6F4F" w:rsidRDefault="003A4998" w:rsidP="003A4998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תוכנ</w:t>
            </w:r>
            <w:r w:rsidRPr="009E6F4F">
              <w:rPr>
                <w:rFonts w:ascii="Arial" w:hAnsi="Arial" w:cs="Arial" w:hint="cs"/>
                <w:b/>
                <w:rtl/>
              </w:rPr>
              <w:t>ת ה-</w:t>
            </w:r>
            <w:r w:rsidRPr="009E6F4F">
              <w:rPr>
                <w:rFonts w:ascii="Arial" w:hAnsi="Arial" w:cs="Arial"/>
                <w:b/>
              </w:rPr>
              <w:t>ICHAIN</w:t>
            </w:r>
            <w:r w:rsidRPr="009E6F4F">
              <w:rPr>
                <w:rFonts w:ascii="Arial" w:hAnsi="Arial" w:cs="Arial" w:hint="cs"/>
                <w:b/>
              </w:rPr>
              <w:t xml:space="preserve"> </w:t>
            </w:r>
            <w:r w:rsidRPr="009E6F4F">
              <w:rPr>
                <w:rFonts w:ascii="Arial" w:hAnsi="Arial" w:cs="Arial" w:hint="cs"/>
                <w:b/>
                <w:rtl/>
              </w:rPr>
              <w:t xml:space="preserve"> מוטמעת ומשולבת במערכות  אבטחת מידע של המשרד. </w:t>
            </w:r>
          </w:p>
        </w:tc>
      </w:tr>
      <w:tr w:rsidR="003A4998" w:rsidRPr="00794D20" w:rsidTr="003A4998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98" w:rsidRPr="009E6F4F" w:rsidRDefault="003A4998" w:rsidP="003A4998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 w:rsidRPr="009E6F4F">
              <w:rPr>
                <w:rFonts w:ascii="Arial" w:hAnsi="Arial" w:cs="Arial" w:hint="cs"/>
                <w:b/>
                <w:rtl/>
              </w:rPr>
              <w:t xml:space="preserve">מהות ההתקשרות הינה חידוש הסכם תחזוקה לתוכנית  </w:t>
            </w:r>
            <w:r w:rsidRPr="009E6F4F">
              <w:rPr>
                <w:rFonts w:ascii="Arial" w:hAnsi="Arial" w:cs="Arial"/>
                <w:b/>
              </w:rPr>
              <w:t>ICHAIN</w:t>
            </w:r>
            <w:r w:rsidRPr="009E6F4F">
              <w:rPr>
                <w:rFonts w:ascii="Arial" w:hAnsi="Arial" w:cs="Arial" w:hint="cs"/>
                <w:b/>
                <w:rtl/>
              </w:rPr>
              <w:t xml:space="preserve">  לשנת </w:t>
            </w:r>
            <w:r>
              <w:rPr>
                <w:rFonts w:ascii="Arial" w:hAnsi="Arial" w:cs="Arial" w:hint="cs"/>
                <w:b/>
                <w:rtl/>
              </w:rPr>
              <w:t>2024</w:t>
            </w:r>
            <w:r w:rsidRPr="009E6F4F">
              <w:rPr>
                <w:rFonts w:ascii="Arial" w:hAnsi="Arial" w:cs="Arial" w:hint="cs"/>
                <w:b/>
                <w:rtl/>
              </w:rPr>
              <w:t xml:space="preserve"> </w:t>
            </w: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האם קיים בנושא ההתקשרות מכרז </w:t>
      </w:r>
      <w:proofErr w:type="spellStart"/>
      <w:r w:rsidRPr="00794D20">
        <w:rPr>
          <w:rFonts w:ascii="Arial" w:eastAsia="Times New Roman" w:hAnsi="Arial" w:cs="Arial"/>
          <w:bCs/>
          <w:rtl/>
        </w:rPr>
        <w:t>חשכ"לי</w:t>
      </w:r>
      <w:proofErr w:type="spellEnd"/>
      <w:r w:rsidRPr="00794D20">
        <w:rPr>
          <w:rFonts w:ascii="Arial" w:eastAsia="Times New Roman" w:hAnsi="Arial" w:cs="Arial"/>
          <w:b/>
          <w:rtl/>
        </w:rPr>
        <w:t xml:space="preserve">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794D20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794D20">
        <w:rPr>
          <w:rFonts w:ascii="Arial" w:eastAsia="Times New Roman" w:hAnsi="Arial" w:cs="Arial"/>
          <w:b/>
          <w:rtl/>
        </w:rPr>
        <w:t xml:space="preserve">כן </w:t>
      </w:r>
      <w:r w:rsidRPr="00794D20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t></w:t>
      </w:r>
      <w:r w:rsidRPr="00794D20">
        <w:rPr>
          <w:rFonts w:ascii="Arial" w:eastAsia="Times New Roman" w:hAnsi="Arial" w:cs="Arial"/>
          <w:b/>
          <w:rtl/>
        </w:rPr>
        <w:t xml:space="preserve">  לא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סוג ההתקשרות</w:t>
      </w:r>
      <w:r w:rsidRPr="00794D20">
        <w:rPr>
          <w:rFonts w:ascii="Arial" w:eastAsia="Times New Roman" w:hAnsi="Arial" w:cs="Arial"/>
          <w:b/>
          <w:rtl/>
        </w:rPr>
        <w:t xml:space="preserve">: (סמן </w:t>
      </w:r>
      <w:r w:rsidRPr="00794D20">
        <w:rPr>
          <w:rFonts w:ascii="Arial" w:eastAsia="Times New Roman" w:hAnsi="Arial" w:cs="Arial"/>
          <w:b/>
        </w:rPr>
        <w:t>X</w:t>
      </w:r>
      <w:r w:rsidRPr="00794D20">
        <w:rPr>
          <w:rFonts w:ascii="Arial" w:eastAsia="Times New Roman" w:hAnsi="Arial" w:cs="Arial"/>
          <w:b/>
          <w:rtl/>
        </w:rPr>
        <w:t xml:space="preserve"> במקום המתאים)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94D20" w:rsidRPr="00794D20" w:rsidTr="00794D20">
        <w:tc>
          <w:tcPr>
            <w:tcW w:w="3085" w:type="dxa"/>
            <w:hideMark/>
          </w:tcPr>
          <w:p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Arial" w:eastAsia="Times New Roman" w:hAnsi="Arial" w:cs="Arial"/>
                <w:b/>
                <w:rtl/>
              </w:rPr>
              <w:t xml:space="preserve">   </w:t>
            </w:r>
            <w:proofErr w:type="gramStart"/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t></w:t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 טובין</w:t>
            </w:r>
            <w:proofErr w:type="gramEnd"/>
          </w:p>
        </w:tc>
        <w:tc>
          <w:tcPr>
            <w:tcW w:w="2977" w:type="dxa"/>
            <w:hideMark/>
          </w:tcPr>
          <w:p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2"/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8307" w:type="dxa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590"/>
        <w:gridCol w:w="3013"/>
        <w:gridCol w:w="2704"/>
      </w:tblGrid>
      <w:tr w:rsidR="003A4998" w:rsidRPr="00794D20" w:rsidTr="003A4998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A4998" w:rsidRPr="00794D20" w:rsidRDefault="003A4998" w:rsidP="003A4998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שם הספק: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4998" w:rsidRPr="00AD52B5" w:rsidRDefault="003A4998" w:rsidP="003A4998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חברת </w:t>
            </w:r>
            <w:r w:rsidRPr="00AD52B5">
              <w:rPr>
                <w:rFonts w:ascii="Arial" w:eastAsia="Times New Roman" w:hAnsi="Arial" w:cs="Arial"/>
                <w:b/>
                <w:lang w:eastAsia="he-IL"/>
              </w:rPr>
              <w:t xml:space="preserve">: </w:t>
            </w: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פרוויז'ן</w:t>
            </w:r>
            <w:proofErr w:type="spellEnd"/>
          </w:p>
        </w:tc>
      </w:tr>
      <w:tr w:rsidR="003A4998" w:rsidRPr="00794D20" w:rsidTr="003A4998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A4998" w:rsidRPr="00794D20" w:rsidRDefault="003A4998" w:rsidP="003A4998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מספר הספק </w:t>
            </w:r>
          </w:p>
          <w:p w:rsidR="003A4998" w:rsidRPr="00794D20" w:rsidRDefault="003A4998" w:rsidP="003A4998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(ח.פ/ח.צ/ע.מ/מספר עמותה) 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4998" w:rsidRPr="00AD52B5" w:rsidRDefault="003A4998" w:rsidP="003A4998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ח.פ 513459891</w:t>
            </w:r>
          </w:p>
        </w:tc>
      </w:tr>
      <w:tr w:rsidR="003A4998" w:rsidRPr="00794D20" w:rsidTr="003A4998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A4998" w:rsidRPr="00794D20" w:rsidRDefault="003A4998" w:rsidP="003A4998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ספק זה הינו: 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4998" w:rsidRPr="00794D20" w:rsidRDefault="003A4998" w:rsidP="003A4998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t></w:t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ספק יחיד </w:t>
            </w:r>
          </w:p>
        </w:tc>
        <w:tc>
          <w:tcPr>
            <w:tcW w:w="2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A4998" w:rsidRPr="00794D20" w:rsidRDefault="003A4998" w:rsidP="003A4998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2"/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ספק חוץ </w:t>
            </w:r>
          </w:p>
        </w:tc>
      </w:tr>
      <w:tr w:rsidR="003A4998" w:rsidRPr="00794D20" w:rsidTr="003A4998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A4998" w:rsidRPr="00794D20" w:rsidRDefault="003A4998" w:rsidP="003A4998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אומדן / שווי ההתקשרות: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4998" w:rsidRPr="003A4998" w:rsidRDefault="003A4998" w:rsidP="003A4998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3A4998">
              <w:rPr>
                <w:rFonts w:ascii="Arial" w:eastAsia="Times New Roman" w:hAnsi="Arial" w:cs="Arial" w:hint="cs"/>
                <w:b/>
                <w:rtl/>
              </w:rPr>
              <w:t>139,180 ₪ לא כולל מע"מ</w:t>
            </w:r>
          </w:p>
        </w:tc>
      </w:tr>
      <w:tr w:rsidR="003A4998" w:rsidRPr="00794D20" w:rsidTr="003A4998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A4998" w:rsidRPr="00794D20" w:rsidRDefault="003A4998" w:rsidP="003A4998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תקופת ההתקשרות: 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4998" w:rsidRPr="003A4998" w:rsidRDefault="003A4998" w:rsidP="003A4998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מ-1.1.24 עד 31.12.24</w:t>
            </w: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  <w:r w:rsidRPr="00794D20">
        <w:rPr>
          <w:rFonts w:ascii="Arial" w:eastAsia="Times New Roman" w:hAnsi="Arial" w:cs="Arial"/>
          <w:bCs/>
          <w:sz w:val="24"/>
          <w:szCs w:val="24"/>
          <w:rtl/>
        </w:rPr>
        <w:t>נימוקים כי הספק הוא ספק יחיד או כי הטובין הם טובי חוץ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>(</w:t>
      </w:r>
      <w:r w:rsidRPr="00794D20">
        <w:rPr>
          <w:rFonts w:ascii="Arial" w:eastAsia="Times New Roman" w:hAnsi="Arial" w:cs="Arial"/>
          <w:b/>
          <w:rtl/>
        </w:rPr>
        <w:t>במקרה הצורך ניתן לצרף עמודים נוספים וכל מסמך רלוונטי נוסף</w:t>
      </w:r>
      <w:r w:rsidRPr="00794D20">
        <w:rPr>
          <w:rFonts w:ascii="Arial" w:eastAsia="Times New Roman" w:hAnsi="Arial" w:cs="Arial"/>
          <w:bCs/>
          <w:rtl/>
        </w:rPr>
        <w:t>)</w:t>
      </w:r>
    </w:p>
    <w:p w:rsidR="00794D20" w:rsidRPr="00794D20" w:rsidRDefault="00794D20" w:rsidP="00794D20">
      <w:pPr>
        <w:spacing w:after="0" w:line="360" w:lineRule="auto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נא להתייחס לסעיפים הבאים: </w:t>
      </w:r>
    </w:p>
    <w:p w:rsidR="00794D20" w:rsidRPr="00794D20" w:rsidRDefault="00794D20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lastRenderedPageBreak/>
        <w:t>1. האמצעים שבהם נערכו בדיקות לאיתור ספקים נוספים והכנת חוות דעת</w:t>
      </w:r>
      <w:r w:rsidRPr="00794D20">
        <w:rPr>
          <w:rFonts w:ascii="Arial" w:eastAsia="Times New Roman" w:hAnsi="Arial" w:cs="Arial"/>
          <w:b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794D20" w:rsidRDefault="00794D20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2. ממצאי הבדיקה</w:t>
      </w:r>
      <w:r w:rsidRPr="00794D20">
        <w:rPr>
          <w:rFonts w:ascii="Arial" w:eastAsia="Times New Roman" w:hAnsi="Arial" w:cs="Arial"/>
          <w:b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CC2B77" w:rsidRPr="00794D20" w:rsidRDefault="00CC2B77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360" w:lineRule="auto"/>
        <w:jc w:val="both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3. </w:t>
      </w:r>
      <w:r w:rsidRPr="00794D20">
        <w:rPr>
          <w:rFonts w:ascii="Arial" w:eastAsia="Times New Roman" w:hAnsi="Arial" w:cs="Arial"/>
          <w:b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דוגמאות לנימוקים"/>
      </w:tblPr>
      <w:tblGrid>
        <w:gridCol w:w="8302"/>
      </w:tblGrid>
      <w:tr w:rsidR="00794D20" w:rsidRPr="00794D20" w:rsidTr="00794D20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98" w:rsidRPr="003A4998" w:rsidRDefault="003A4998" w:rsidP="003A4998">
            <w:pPr>
              <w:spacing w:after="0" w:line="36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 xml:space="preserve">*- </w:t>
            </w:r>
            <w:r w:rsidRPr="003A4998">
              <w:rPr>
                <w:rFonts w:ascii="Arial" w:eastAsia="Times New Roman" w:hAnsi="Arial" w:cs="Arial"/>
                <w:b/>
                <w:rtl/>
              </w:rPr>
              <w:t xml:space="preserve">חב' </w:t>
            </w:r>
            <w:proofErr w:type="spellStart"/>
            <w:r w:rsidRPr="003A4998">
              <w:rPr>
                <w:rFonts w:ascii="Arial" w:eastAsia="Times New Roman" w:hAnsi="Arial" w:cs="Arial"/>
                <w:b/>
                <w:rtl/>
              </w:rPr>
              <w:t>פרו</w:t>
            </w:r>
            <w:r>
              <w:rPr>
                <w:rFonts w:ascii="Arial" w:eastAsia="Times New Roman" w:hAnsi="Arial" w:cs="Arial" w:hint="cs"/>
                <w:b/>
                <w:rtl/>
              </w:rPr>
              <w:t>ו</w:t>
            </w:r>
            <w:r w:rsidRPr="003A4998">
              <w:rPr>
                <w:rFonts w:ascii="Arial" w:eastAsia="Times New Roman" w:hAnsi="Arial" w:cs="Arial"/>
                <w:b/>
                <w:rtl/>
              </w:rPr>
              <w:t>יז'ן</w:t>
            </w:r>
            <w:proofErr w:type="spellEnd"/>
            <w:r w:rsidRPr="003A4998">
              <w:rPr>
                <w:rFonts w:ascii="Arial" w:eastAsia="Times New Roman" w:hAnsi="Arial" w:cs="Arial"/>
                <w:b/>
                <w:rtl/>
              </w:rPr>
              <w:t xml:space="preserve"> הינה הספקית שפיתחה את הפתרון של שילוב מערכת </w:t>
            </w:r>
            <w:r w:rsidRPr="003A4998">
              <w:rPr>
                <w:rFonts w:ascii="Arial" w:eastAsia="Times New Roman" w:hAnsi="Arial" w:cs="Arial"/>
                <w:b/>
              </w:rPr>
              <w:t>ICHAIN</w:t>
            </w:r>
            <w:r w:rsidRPr="003A4998">
              <w:rPr>
                <w:rFonts w:ascii="Arial" w:eastAsia="Times New Roman" w:hAnsi="Arial" w:cs="Arial"/>
                <w:b/>
                <w:rtl/>
              </w:rPr>
              <w:t xml:space="preserve">  במערכות אבטחה </w:t>
            </w:r>
            <w:r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 w:rsidRPr="003A4998">
              <w:rPr>
                <w:rFonts w:ascii="Arial" w:eastAsia="Times New Roman" w:hAnsi="Arial" w:cs="Arial"/>
                <w:b/>
                <w:rtl/>
              </w:rPr>
              <w:t>אחרות של אגף מערכות מידע.</w:t>
            </w:r>
          </w:p>
          <w:p w:rsidR="00794D20" w:rsidRPr="00794D20" w:rsidRDefault="003A4998" w:rsidP="003A4998">
            <w:pPr>
              <w:spacing w:after="0" w:line="360" w:lineRule="auto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 xml:space="preserve">- </w:t>
            </w:r>
            <w:r w:rsidRPr="003A4998">
              <w:rPr>
                <w:rFonts w:ascii="Arial" w:eastAsia="Times New Roman" w:hAnsi="Arial" w:cs="Arial"/>
                <w:b/>
                <w:rtl/>
              </w:rPr>
              <w:t xml:space="preserve">רק  לחברת </w:t>
            </w:r>
            <w:proofErr w:type="spellStart"/>
            <w:r w:rsidRPr="003A4998">
              <w:rPr>
                <w:rFonts w:ascii="Arial" w:eastAsia="Times New Roman" w:hAnsi="Arial" w:cs="Arial"/>
                <w:b/>
                <w:rtl/>
              </w:rPr>
              <w:t>פרו</w:t>
            </w:r>
            <w:r>
              <w:rPr>
                <w:rFonts w:ascii="Arial" w:eastAsia="Times New Roman" w:hAnsi="Arial" w:cs="Arial" w:hint="cs"/>
                <w:b/>
                <w:rtl/>
              </w:rPr>
              <w:t>ו</w:t>
            </w:r>
            <w:r w:rsidRPr="003A4998">
              <w:rPr>
                <w:rFonts w:ascii="Arial" w:eastAsia="Times New Roman" w:hAnsi="Arial" w:cs="Arial"/>
                <w:b/>
                <w:rtl/>
              </w:rPr>
              <w:t>יז'ן</w:t>
            </w:r>
            <w:proofErr w:type="spellEnd"/>
            <w:r w:rsidRPr="003A4998">
              <w:rPr>
                <w:rFonts w:ascii="Arial" w:eastAsia="Times New Roman" w:hAnsi="Arial" w:cs="Arial"/>
                <w:b/>
                <w:rtl/>
              </w:rPr>
              <w:t xml:space="preserve"> הידע המקצועי והיכולת לתת שירותי תמיכה ותחזוקה למערכת משולבת זו.</w:t>
            </w:r>
          </w:p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/>
                <w:rtl/>
              </w:rPr>
            </w:pPr>
          </w:p>
        </w:tc>
      </w:tr>
      <w:tr w:rsidR="00794D20" w:rsidRPr="00794D20" w:rsidTr="00794D20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/>
                <w:rtl/>
              </w:rPr>
            </w:pPr>
          </w:p>
        </w:tc>
      </w:tr>
      <w:tr w:rsidR="00794D20" w:rsidRPr="00794D20" w:rsidTr="00794D20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>חוות דעתי זו ניתנת מתוקף היותי הסמכות המקצועית לנושא זה. בכבוד רב,</w:t>
      </w:r>
    </w:p>
    <w:p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 xml:space="preserve"> </w:t>
      </w:r>
    </w:p>
    <w:p w:rsidR="00CC2B77" w:rsidRPr="00794D20" w:rsidRDefault="00CC2B77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2534"/>
        <w:gridCol w:w="3225"/>
        <w:gridCol w:w="2543"/>
      </w:tblGrid>
      <w:tr w:rsidR="00CC2B77" w:rsidRPr="00794D20" w:rsidTr="00794D2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שם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תפקיד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חתימה</w:t>
            </w:r>
          </w:p>
        </w:tc>
      </w:tr>
      <w:tr w:rsidR="00CC2B77" w:rsidRPr="00794D20" w:rsidTr="00794D2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20" w:rsidRPr="00794D20" w:rsidRDefault="00AD68BB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אורטל ניב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8BB" w:rsidRPr="00AD68BB" w:rsidRDefault="00AD68BB" w:rsidP="00AD68BB">
            <w:pPr>
              <w:spacing w:line="276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AD68BB">
              <w:rPr>
                <w:rFonts w:ascii="Arial" w:eastAsia="Times New Roman" w:hAnsi="Arial" w:cs="Arial"/>
                <w:b/>
                <w:rtl/>
              </w:rPr>
              <w:t>מנהל</w:t>
            </w:r>
            <w:r w:rsidRPr="00AD68BB">
              <w:rPr>
                <w:rFonts w:ascii="Arial" w:eastAsia="Times New Roman" w:hAnsi="Arial" w:cs="Arial" w:hint="cs"/>
                <w:b/>
                <w:rtl/>
              </w:rPr>
              <w:t>ת</w:t>
            </w:r>
            <w:r w:rsidRPr="00AD68BB">
              <w:rPr>
                <w:rFonts w:ascii="Arial" w:eastAsia="Times New Roman" w:hAnsi="Arial" w:cs="Arial"/>
                <w:b/>
                <w:rtl/>
              </w:rPr>
              <w:t xml:space="preserve"> אגף </w:t>
            </w:r>
            <w:r w:rsidRPr="00AD68BB">
              <w:rPr>
                <w:rFonts w:ascii="Arial" w:eastAsia="Times New Roman" w:hAnsi="Arial" w:cs="Arial" w:hint="cs"/>
                <w:b/>
                <w:rtl/>
              </w:rPr>
              <w:t xml:space="preserve">טכנולוגיות דיגיטליות ומידע </w:t>
            </w:r>
            <w:r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 w:rsidR="00E023C8"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 w:rsidRPr="00AD68BB">
              <w:rPr>
                <w:rFonts w:ascii="Arial" w:eastAsia="Times New Roman" w:hAnsi="Arial" w:cs="Arial" w:hint="cs"/>
                <w:b/>
                <w:rtl/>
              </w:rPr>
              <w:t xml:space="preserve">                                         </w:t>
            </w:r>
          </w:p>
          <w:p w:rsidR="00794D20" w:rsidRPr="00AD68BB" w:rsidRDefault="00794D20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20" w:rsidRPr="00794D20" w:rsidRDefault="00AD68BB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 w:rsidRPr="00F42EEF">
              <w:rPr>
                <w:rFonts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59264" behindDoc="1" locked="0" layoutInCell="1" allowOverlap="1" wp14:anchorId="10E0182F" wp14:editId="000C6D43">
                  <wp:simplePos x="0" y="0"/>
                  <wp:positionH relativeFrom="column">
                    <wp:posOffset>355600</wp:posOffset>
                  </wp:positionH>
                  <wp:positionV relativeFrom="paragraph">
                    <wp:posOffset>-194310</wp:posOffset>
                  </wp:positionV>
                  <wp:extent cx="801370" cy="681990"/>
                  <wp:effectExtent l="0" t="0" r="0" b="3810"/>
                  <wp:wrapNone/>
                  <wp:docPr id="4" name="תמונה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370" cy="681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85EE4" w:rsidRDefault="00085EE4"/>
    <w:sectPr w:rsidR="00085EE4" w:rsidSect="00753012">
      <w:headerReference w:type="default" r:id="rId11"/>
      <w:footerReference w:type="default" r:id="rId12"/>
      <w:pgSz w:w="11906" w:h="16838" w:code="9"/>
      <w:pgMar w:top="1440" w:right="1797" w:bottom="993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2883" w:rsidRDefault="00882883" w:rsidP="00DD5C50">
      <w:pPr>
        <w:spacing w:after="0" w:line="240" w:lineRule="auto"/>
      </w:pPr>
      <w:r>
        <w:separator/>
      </w:r>
    </w:p>
  </w:endnote>
  <w:endnote w:type="continuationSeparator" w:id="0">
    <w:p w:rsidR="00882883" w:rsidRDefault="00882883" w:rsidP="00DD5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3012" w:rsidRDefault="00753012">
    <w:pPr>
      <w:pStyle w:val="a5"/>
      <w:rPr>
        <w:rtl/>
      </w:rPr>
    </w:pPr>
  </w:p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2692"/>
      <w:gridCol w:w="3179"/>
      <w:gridCol w:w="3247"/>
    </w:tblGrid>
    <w:tr w:rsidR="00753012" w:rsidRPr="00AD52B5" w:rsidTr="00186257">
      <w:trPr>
        <w:trHeight w:hRule="exact" w:val="454"/>
      </w:trPr>
      <w:tc>
        <w:tcPr>
          <w:tcW w:w="2692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53012" w:rsidRPr="00AD52B5" w:rsidRDefault="00753012" w:rsidP="00753012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בתוקף מיום: 01.01.2010</w:t>
          </w:r>
        </w:p>
      </w:tc>
      <w:tc>
        <w:tcPr>
          <w:tcW w:w="3179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753012" w:rsidRPr="00AD52B5" w:rsidRDefault="00753012" w:rsidP="00753012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1B3461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שם המאשר: ליאור אגאי</w:t>
          </w:r>
        </w:p>
        <w:p w:rsidR="00753012" w:rsidRPr="00AD52B5" w:rsidRDefault="00753012" w:rsidP="00753012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1B3461"/>
              <w:sz w:val="20"/>
              <w:szCs w:val="20"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 xml:space="preserve">תפקיד: מנהל </w:t>
          </w:r>
          <w:proofErr w:type="spellStart"/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מינהל</w:t>
          </w:r>
          <w:proofErr w:type="spellEnd"/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 xml:space="preserve"> הרכש הממשלתי</w:t>
          </w:r>
        </w:p>
      </w:tc>
      <w:tc>
        <w:tcPr>
          <w:tcW w:w="3247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753012" w:rsidRPr="00AD52B5" w:rsidRDefault="00753012" w:rsidP="00753012">
          <w:pPr>
            <w:spacing w:after="0" w:line="240" w:lineRule="auto"/>
            <w:jc w:val="center"/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  <w:t>עמוד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begin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instrText xml:space="preserve"> PAGE </w:instrTex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separate"/>
          </w:r>
          <w:r>
            <w:rPr>
              <w:rFonts w:ascii="Arial" w:eastAsia="Times New Roman" w:hAnsi="Arial" w:cs="Arial"/>
              <w:noProof/>
              <w:color w:val="FFFFFF"/>
              <w:sz w:val="20"/>
              <w:szCs w:val="20"/>
              <w:rtl/>
              <w:lang w:eastAsia="he-IL"/>
            </w:rPr>
            <w:t>1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end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  <w:t>מתוך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begin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instrText xml:space="preserve"> NUMPAGES </w:instrTex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separate"/>
          </w:r>
          <w:r>
            <w:rPr>
              <w:rFonts w:ascii="Arial" w:eastAsia="Times New Roman" w:hAnsi="Arial" w:cs="Arial"/>
              <w:noProof/>
              <w:color w:val="FFFFFF"/>
              <w:sz w:val="20"/>
              <w:szCs w:val="20"/>
              <w:rtl/>
              <w:lang w:eastAsia="he-IL"/>
            </w:rPr>
            <w:t>2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end"/>
          </w:r>
        </w:p>
      </w:tc>
    </w:tr>
  </w:tbl>
  <w:p w:rsidR="00753012" w:rsidRDefault="00753012">
    <w:pPr>
      <w:pStyle w:val="a5"/>
    </w:pPr>
  </w:p>
  <w:p w:rsidR="00753012" w:rsidRDefault="0075301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2883" w:rsidRDefault="00882883" w:rsidP="00DD5C50">
      <w:pPr>
        <w:spacing w:after="0" w:line="240" w:lineRule="auto"/>
      </w:pPr>
      <w:r>
        <w:separator/>
      </w:r>
    </w:p>
  </w:footnote>
  <w:footnote w:type="continuationSeparator" w:id="0">
    <w:p w:rsidR="00882883" w:rsidRDefault="00882883" w:rsidP="00DD5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C50" w:rsidRDefault="00286560">
    <w:pPr>
      <w:pStyle w:val="a3"/>
    </w:pPr>
    <w:r>
      <w:rPr>
        <w:noProof/>
      </w:rPr>
      <w:drawing>
        <wp:inline distT="0" distB="0" distL="0" distR="0" wp14:anchorId="2FAA3C1D" wp14:editId="30D0E9C5">
          <wp:extent cx="5278120" cy="875353"/>
          <wp:effectExtent l="0" t="0" r="0" b="1270"/>
          <wp:docPr id="8" name="תמונה 8" descr="heath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heath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8120" cy="875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D5C50" w:rsidRDefault="00DD5C5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</w:lvl>
    <w:lvl w:ilvl="1" w:tplc="81C6FC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20"/>
    <w:rsid w:val="00081C13"/>
    <w:rsid w:val="00085EE4"/>
    <w:rsid w:val="0016283A"/>
    <w:rsid w:val="00286560"/>
    <w:rsid w:val="003A4998"/>
    <w:rsid w:val="003D0DB6"/>
    <w:rsid w:val="004B7C69"/>
    <w:rsid w:val="004C2C13"/>
    <w:rsid w:val="00630054"/>
    <w:rsid w:val="00753012"/>
    <w:rsid w:val="00794D20"/>
    <w:rsid w:val="00882883"/>
    <w:rsid w:val="009151CF"/>
    <w:rsid w:val="00AD68BB"/>
    <w:rsid w:val="00C84399"/>
    <w:rsid w:val="00CC2B77"/>
    <w:rsid w:val="00DD5C50"/>
    <w:rsid w:val="00E023C8"/>
    <w:rsid w:val="00E808AD"/>
    <w:rsid w:val="00EC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454864-3F54-435E-82AE-978ED9254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5C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DD5C50"/>
  </w:style>
  <w:style w:type="paragraph" w:styleId="a5">
    <w:name w:val="footer"/>
    <w:basedOn w:val="a"/>
    <w:link w:val="a6"/>
    <w:uiPriority w:val="99"/>
    <w:unhideWhenUsed/>
    <w:rsid w:val="00DD5C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DD5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4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vo.co.il/law_html/Law01/242_002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s://takam.mof.gov.il/document/H.7.6.1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1640</Characters>
  <Application>Microsoft Office Word</Application>
  <DocSecurity>4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Transportation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כוכבה זרמון</dc:creator>
  <cp:keywords/>
  <dc:description/>
  <cp:lastModifiedBy>חגית לוי</cp:lastModifiedBy>
  <cp:revision>2</cp:revision>
  <dcterms:created xsi:type="dcterms:W3CDTF">2023-07-17T11:50:00Z</dcterms:created>
  <dcterms:modified xsi:type="dcterms:W3CDTF">2023-07-17T11:50:00Z</dcterms:modified>
</cp:coreProperties>
</file>